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5A" w:rsidRPr="008B3F0C" w:rsidRDefault="00293C5A" w:rsidP="00293C5A">
      <w:pPr>
        <w:pStyle w:val="doTitle"/>
      </w:pPr>
      <w:bookmarkStart w:id="0" w:name="bmTitle" w:colFirst="0" w:colLast="0"/>
      <w:r w:rsidRPr="008B3F0C">
        <w:t>Schouwrapport</w:t>
      </w:r>
    </w:p>
    <w:p w:rsidR="001302B6" w:rsidRPr="00E82F7E" w:rsidRDefault="001302B6" w:rsidP="00096E1C">
      <w:pPr>
        <w:pStyle w:val="doTitle"/>
      </w:pPr>
    </w:p>
    <w:bookmarkEnd w:id="0"/>
    <w:p w:rsidR="00293C5A" w:rsidRPr="00833124" w:rsidRDefault="00293C5A" w:rsidP="00293C5A">
      <w:pPr>
        <w:tabs>
          <w:tab w:val="left" w:pos="1276"/>
        </w:tabs>
      </w:pPr>
      <w:r w:rsidRPr="00833124">
        <w:rPr>
          <w:rFonts w:cs="Times"/>
        </w:rPr>
        <w:t xml:space="preserve">Datum: </w:t>
      </w:r>
      <w:r w:rsidRPr="00833124">
        <w:rPr>
          <w:rFonts w:cs="Times"/>
        </w:rPr>
        <w:tab/>
        <w:t>6-10-2021</w:t>
      </w:r>
    </w:p>
    <w:p w:rsidR="00293C5A" w:rsidRPr="00833124" w:rsidRDefault="00293C5A" w:rsidP="00293C5A">
      <w:pPr>
        <w:tabs>
          <w:tab w:val="left" w:pos="1276"/>
        </w:tabs>
        <w:ind w:left="1276" w:hanging="1276"/>
        <w:rPr>
          <w:rFonts w:cs="Times"/>
        </w:rPr>
      </w:pPr>
      <w:r w:rsidRPr="00833124">
        <w:rPr>
          <w:rFonts w:cs="Times"/>
        </w:rPr>
        <w:t xml:space="preserve">Locatie: </w:t>
      </w:r>
      <w:r w:rsidRPr="00833124">
        <w:rPr>
          <w:rFonts w:cs="Times"/>
        </w:rPr>
        <w:tab/>
        <w:t>Het Spant in Bussum</w:t>
      </w:r>
      <w:r w:rsidRPr="00833124">
        <w:rPr>
          <w:rFonts w:cs="Times"/>
        </w:rPr>
        <w:br/>
      </w:r>
    </w:p>
    <w:p w:rsidR="00293C5A" w:rsidRPr="00833124" w:rsidRDefault="00293C5A" w:rsidP="00293C5A">
      <w:pPr>
        <w:tabs>
          <w:tab w:val="left" w:pos="1276"/>
        </w:tabs>
        <w:ind w:left="1276" w:hanging="1276"/>
        <w:rPr>
          <w:rFonts w:cs="Times"/>
        </w:rPr>
      </w:pPr>
      <w:r w:rsidRPr="00833124">
        <w:rPr>
          <w:rFonts w:cs="Times"/>
        </w:rPr>
        <w:t xml:space="preserve">Deelnemers: </w:t>
      </w:r>
      <w:r w:rsidRPr="00833124">
        <w:rPr>
          <w:rFonts w:cs="Times"/>
        </w:rPr>
        <w:tab/>
      </w:r>
    </w:p>
    <w:p w:rsidR="00293C5A" w:rsidRPr="00833124" w:rsidRDefault="00293C5A" w:rsidP="00293C5A">
      <w:pPr>
        <w:tabs>
          <w:tab w:val="left" w:pos="1276"/>
        </w:tabs>
        <w:ind w:left="1276" w:hanging="1276"/>
        <w:rPr>
          <w:rFonts w:cs="Times"/>
        </w:rPr>
      </w:pPr>
      <w:r w:rsidRPr="00833124">
        <w:rPr>
          <w:rFonts w:cs="Times"/>
        </w:rPr>
        <w:t>Het Spant:</w:t>
      </w:r>
      <w:r w:rsidRPr="00833124">
        <w:rPr>
          <w:rFonts w:cs="Times"/>
        </w:rPr>
        <w:tab/>
        <w:t>Jolien Hardsteen en Rob van den Enk</w:t>
      </w:r>
      <w:r w:rsidRPr="00833124">
        <w:rPr>
          <w:rFonts w:cs="Times"/>
        </w:rPr>
        <w:br/>
      </w:r>
    </w:p>
    <w:p w:rsidR="00293C5A" w:rsidRPr="00833124" w:rsidRDefault="00293C5A" w:rsidP="00293C5A">
      <w:pPr>
        <w:tabs>
          <w:tab w:val="left" w:pos="1276"/>
        </w:tabs>
        <w:ind w:left="1276" w:hanging="1276"/>
        <w:rPr>
          <w:rFonts w:cs="Times"/>
        </w:rPr>
      </w:pPr>
      <w:r w:rsidRPr="00833124">
        <w:rPr>
          <w:rFonts w:cs="Times"/>
        </w:rPr>
        <w:t xml:space="preserve">Platform: </w:t>
      </w:r>
      <w:r w:rsidRPr="00833124">
        <w:rPr>
          <w:rFonts w:cs="Times"/>
        </w:rPr>
        <w:tab/>
        <w:t xml:space="preserve">Jan Jaap Hamers (visuele beperking), Nancy Krijnen (rolstoelgebruiker), Jacqueline Maschino (auditieve beperking), Nelleke Pérukel (auditieve beperking), Bert Rigter </w:t>
      </w:r>
    </w:p>
    <w:p w:rsidR="005A220E" w:rsidRDefault="005A220E" w:rsidP="00692D9E"/>
    <w:p w:rsidR="00293C5A" w:rsidRPr="00833124" w:rsidRDefault="00293C5A" w:rsidP="00833124">
      <w:pPr>
        <w:pStyle w:val="doSubTitle"/>
      </w:pPr>
      <w:r w:rsidRPr="00833124">
        <w:t>Inleiding</w:t>
      </w:r>
    </w:p>
    <w:p w:rsidR="00293C5A" w:rsidRPr="00833124" w:rsidRDefault="00293C5A" w:rsidP="00293C5A">
      <w:pPr>
        <w:rPr>
          <w:rFonts w:cs="Times"/>
        </w:rPr>
      </w:pPr>
      <w:r w:rsidRPr="00833124">
        <w:rPr>
          <w:rFonts w:cs="Times"/>
        </w:rPr>
        <w:t xml:space="preserve">De ontvangst door Jolien Hardsteen van het Spant was hartelijk. Tijdens de schouw hebben we gemerkt dat het Spant moeite doet om toegankelijk te zijn, en we hebben ook begrepen dat de wens bestaat dat iedereen van een voorstelling in Theater in het Spant moet kunnen genieten, en daarom wordt er gewerkt aan verbeteringen. Daar zijn we erg blij mee. </w:t>
      </w:r>
    </w:p>
    <w:p w:rsidR="00293C5A" w:rsidRPr="00833124" w:rsidRDefault="00293C5A" w:rsidP="00293C5A"/>
    <w:p w:rsidR="00293C5A" w:rsidRPr="00833124" w:rsidRDefault="00293C5A" w:rsidP="00293C5A">
      <w:pPr>
        <w:rPr>
          <w:rFonts w:cs="Times"/>
        </w:rPr>
      </w:pPr>
      <w:r w:rsidRPr="00833124">
        <w:rPr>
          <w:rFonts w:cs="Times"/>
        </w:rPr>
        <w:t xml:space="preserve">Helaas is de toegankelijkheid op dit moment nog niet optimaal geregeld. Om een fijne theaterbeleving mogelijk te maken voor iedereen zijn er nog verschillende aanpassingen nodig. In Nederland is het VN Verdrag voor Personen met een Handicap geratificeerd in 2015, daarmee heeft Nederland ook uitgesproken dat de verbetering van de toegankelijkheid in Nederland een prioriteit is. We hopen dat ook het Spant de noodzaak hiervan inziet en verbeteringen stapsgewijs in de nabije toekomst mogelijk wil maken. Vanuit ons platform weten we dat veel bezoekers het theater mijden, omdat het enorm veel geregel vraagt om goed te kunnen deelnemen, en zelfs dan geen garantie geef. Het is onze droom dat iedereen in de toekomst kan genieten van theater en voorstellingen zonder vooraf van alles te moeten organiseren en afstemmen. </w:t>
      </w:r>
    </w:p>
    <w:p w:rsidR="00293C5A" w:rsidRPr="00833124" w:rsidRDefault="00293C5A" w:rsidP="00293C5A"/>
    <w:p w:rsidR="00293C5A" w:rsidRPr="00833124" w:rsidRDefault="00293C5A" w:rsidP="00293C5A">
      <w:pPr>
        <w:rPr>
          <w:rFonts w:cs="Times"/>
        </w:rPr>
      </w:pPr>
      <w:r w:rsidRPr="00833124">
        <w:rPr>
          <w:rFonts w:cs="Times"/>
        </w:rPr>
        <w:t>Hieronder delen we in het verslag puntsgewijs onze bevindingen. Over verbeteringen en aanpassingen in de toekomst denkt het Platform graag mee. Alle deelnemers aan de schouw hebben meer dan eens ervaringen opgedaan in het Spant voorafgaand aan de Schouw, zowel met theatervoorstellingen als met symposia en andere bijeenkomsten.</w:t>
      </w:r>
    </w:p>
    <w:p w:rsidR="00293C5A" w:rsidRPr="00833124" w:rsidRDefault="00293C5A" w:rsidP="00293C5A">
      <w:pPr>
        <w:rPr>
          <w:rFonts w:cs="Times"/>
        </w:rPr>
      </w:pPr>
    </w:p>
    <w:p w:rsidR="00293C5A" w:rsidRPr="00833124" w:rsidRDefault="00293C5A" w:rsidP="00293C5A">
      <w:pPr>
        <w:rPr>
          <w:rFonts w:cs="Times"/>
        </w:rPr>
      </w:pPr>
      <w:r w:rsidRPr="00833124">
        <w:rPr>
          <w:rFonts w:cs="Times"/>
        </w:rPr>
        <w:t xml:space="preserve">Graag ontvangen wij van het management van Het Spant een reactie op ons rapport, en desgewenst gaan we graag verder in gesprek. Om die reden delen wij dit rapport ook graag met de directie. </w:t>
      </w:r>
    </w:p>
    <w:p w:rsidR="00293C5A" w:rsidRPr="00833124" w:rsidRDefault="00293C5A" w:rsidP="00293C5A">
      <w:pPr>
        <w:rPr>
          <w:rFonts w:cs="Times"/>
        </w:rPr>
      </w:pPr>
    </w:p>
    <w:p w:rsidR="00293C5A" w:rsidRPr="00833124" w:rsidRDefault="00293C5A" w:rsidP="00293C5A">
      <w:pPr>
        <w:rPr>
          <w:rFonts w:cs="Times"/>
        </w:rPr>
      </w:pPr>
      <w:r w:rsidRPr="00833124">
        <w:rPr>
          <w:rFonts w:cs="Times"/>
        </w:rPr>
        <w:lastRenderedPageBreak/>
        <w:t xml:space="preserve">Met vriendelijke groet, </w:t>
      </w:r>
    </w:p>
    <w:p w:rsidR="00293C5A" w:rsidRPr="00833124" w:rsidRDefault="00293C5A" w:rsidP="00293C5A">
      <w:pPr>
        <w:rPr>
          <w:rFonts w:cs="Times"/>
        </w:rPr>
      </w:pPr>
      <w:r w:rsidRPr="00833124">
        <w:rPr>
          <w:rFonts w:cs="Times"/>
        </w:rPr>
        <w:t>Het P</w:t>
      </w:r>
      <w:r w:rsidRPr="00833124">
        <w:rPr>
          <w:rFonts w:cs="Times"/>
        </w:rPr>
        <w:t>latform Gooise Meren Toegankelijk!?</w:t>
      </w:r>
    </w:p>
    <w:p w:rsidR="00293C5A" w:rsidRDefault="00293C5A" w:rsidP="00293C5A">
      <w:pPr>
        <w:rPr>
          <w:rFonts w:ascii="Times" w:hAnsi="Times" w:cs="Times"/>
        </w:rPr>
      </w:pPr>
    </w:p>
    <w:p w:rsidR="00293C5A" w:rsidRDefault="00293C5A" w:rsidP="00293C5A"/>
    <w:p w:rsidR="00833124" w:rsidRDefault="00833124" w:rsidP="00293C5A"/>
    <w:p w:rsidR="00833124" w:rsidRDefault="00833124" w:rsidP="00293C5A"/>
    <w:p w:rsidR="00833124" w:rsidRDefault="00833124" w:rsidP="00293C5A"/>
    <w:p w:rsidR="00833124" w:rsidRPr="00CC35D7" w:rsidRDefault="00833124" w:rsidP="00833124">
      <w:pPr>
        <w:pStyle w:val="doTitle"/>
      </w:pPr>
      <w:r>
        <w:t>Verslag met onze b</w:t>
      </w:r>
      <w:r w:rsidRPr="00CC35D7">
        <w:t>evindingen</w:t>
      </w:r>
    </w:p>
    <w:p w:rsidR="00833124" w:rsidRDefault="00833124" w:rsidP="00833124">
      <w:pPr>
        <w:pStyle w:val="doTitle"/>
      </w:pPr>
    </w:p>
    <w:p w:rsidR="00833124" w:rsidRDefault="00833124" w:rsidP="00833124">
      <w:pPr>
        <w:pStyle w:val="Kop3"/>
      </w:pPr>
      <w:r w:rsidRPr="00212B0F">
        <w:t>Ticketbalie</w:t>
      </w:r>
    </w:p>
    <w:p w:rsidR="00833124" w:rsidRDefault="00833124" w:rsidP="00833124">
      <w:pPr>
        <w:pStyle w:val="Lijstalinea"/>
        <w:numPr>
          <w:ilvl w:val="0"/>
          <w:numId w:val="2"/>
        </w:numPr>
        <w:spacing w:after="80" w:line="240" w:lineRule="auto"/>
      </w:pPr>
      <w:r>
        <w:t xml:space="preserve">De balie is goed bereikbaar voor iedereen. </w:t>
      </w:r>
    </w:p>
    <w:p w:rsidR="00833124" w:rsidRDefault="00833124" w:rsidP="00833124">
      <w:pPr>
        <w:pStyle w:val="Lijstalinea"/>
        <w:numPr>
          <w:ilvl w:val="0"/>
          <w:numId w:val="2"/>
        </w:numPr>
        <w:spacing w:after="80" w:line="240" w:lineRule="auto"/>
      </w:pPr>
      <w:r>
        <w:t>Oogcontact op ooghoogte voor een persoon in een rolstoel zou wenselijk zijn.</w:t>
      </w:r>
    </w:p>
    <w:p w:rsidR="00833124" w:rsidRDefault="00833124" w:rsidP="00833124">
      <w:pPr>
        <w:pStyle w:val="Lijstalinea"/>
        <w:numPr>
          <w:ilvl w:val="0"/>
          <w:numId w:val="2"/>
        </w:numPr>
        <w:spacing w:after="80" w:line="240" w:lineRule="auto"/>
      </w:pPr>
      <w:r>
        <w:t>Obstakels op de balie, zoals decoratie, zijn voor sommige mensen lastig in het contact (bijv. voor mensen met een visuele beperking).</w:t>
      </w:r>
    </w:p>
    <w:p w:rsidR="00833124" w:rsidRDefault="00833124" w:rsidP="00833124">
      <w:pPr>
        <w:pStyle w:val="Lijstalinea"/>
        <w:numPr>
          <w:ilvl w:val="0"/>
          <w:numId w:val="2"/>
        </w:numPr>
        <w:spacing w:after="80" w:line="240" w:lineRule="auto"/>
      </w:pPr>
      <w:r>
        <w:t>De balie heeft geen ringleidingsysteem voor mensen met een auditieve beperking, waardoor het in een drukke situatie met veel bezoekers in de foyer lastig is om medewerkers te verstaan.</w:t>
      </w:r>
    </w:p>
    <w:p w:rsidR="00833124" w:rsidRDefault="00833124" w:rsidP="00833124"/>
    <w:p w:rsidR="00833124" w:rsidRDefault="00833124" w:rsidP="00833124">
      <w:pPr>
        <w:pStyle w:val="Kop3"/>
      </w:pPr>
      <w:r w:rsidRPr="00833124">
        <w:t>Garderobe</w:t>
      </w:r>
    </w:p>
    <w:p w:rsidR="00833124" w:rsidRDefault="00833124" w:rsidP="00833124">
      <w:r>
        <w:t>5.</w:t>
      </w:r>
      <w:r>
        <w:tab/>
        <w:t>Goed bereikbaar voor mensen in een rolstoel</w:t>
      </w:r>
    </w:p>
    <w:p w:rsidR="00833124" w:rsidRDefault="00833124" w:rsidP="00833124">
      <w:pPr>
        <w:ind w:left="709" w:hanging="709"/>
      </w:pPr>
      <w:r>
        <w:t>6.</w:t>
      </w:r>
      <w:r>
        <w:tab/>
        <w:t>Voor visueel beperkte mensen is niet zichtbaar welk kapstoknummer wordt uitgedeeld, de nummers zijn niet voelbaar door braille of reliëf. Dat zou wel uitkomst kunnen zijn.</w:t>
      </w:r>
    </w:p>
    <w:p w:rsidR="00833124" w:rsidRDefault="00833124" w:rsidP="00833124">
      <w:pPr>
        <w:ind w:left="709" w:hanging="709"/>
      </w:pPr>
    </w:p>
    <w:p w:rsidR="00833124" w:rsidRDefault="00833124" w:rsidP="00833124">
      <w:pPr>
        <w:pStyle w:val="Kop3"/>
      </w:pPr>
      <w:r w:rsidRPr="00833124">
        <w:t>Foyer</w:t>
      </w:r>
    </w:p>
    <w:p w:rsidR="00833124" w:rsidRDefault="00833124" w:rsidP="00833124">
      <w:pPr>
        <w:ind w:left="709" w:hanging="709"/>
      </w:pPr>
      <w:r>
        <w:t>7.</w:t>
      </w:r>
      <w:r>
        <w:tab/>
        <w:t xml:space="preserve">De doorgang van de garderobe of balie naar de foyer staat vol met obstakels, waardoor verplaatsing voor personen met een visuele beperking een grote uitdaging is. Ons advies is het om te zorgen voor tenminste één goed doorgankelijke route die vindbaar is via bijv. een geleidestrip (een strip vergelijkbaar met kabelgoten, een voelbare geleiding die niet beperkend werkt voor andere bezoekers). Ook de plaatsing van de banken in de foyer zou daarom afgestemd kunnen worden. </w:t>
      </w:r>
    </w:p>
    <w:p w:rsidR="00833124" w:rsidRDefault="00833124" w:rsidP="00833124">
      <w:pPr>
        <w:ind w:left="709" w:hanging="709"/>
      </w:pPr>
      <w:r>
        <w:t>8.</w:t>
      </w:r>
      <w:r>
        <w:tab/>
        <w:t xml:space="preserve">Bij de horecabalie: de decoratie bemoeilijkt de zelfstandigheid voor visueel beperkte bezoekers. Dat is eenvoudig op te lossen door het kleiner te houden of zo te plaatsen dat het niet te ver over de balie komt. </w:t>
      </w:r>
    </w:p>
    <w:p w:rsidR="00833124" w:rsidRDefault="00833124" w:rsidP="00833124">
      <w:r>
        <w:t>9.</w:t>
      </w:r>
      <w:r>
        <w:tab/>
        <w:t>Voor de rolstoelgebruiker is de foyer en de horecabalie goed bereikbaar.</w:t>
      </w:r>
    </w:p>
    <w:p w:rsidR="00833124" w:rsidRDefault="00833124" w:rsidP="00833124">
      <w:pPr>
        <w:ind w:left="709" w:hanging="709"/>
      </w:pPr>
      <w:r>
        <w:t>10.</w:t>
      </w:r>
      <w:r>
        <w:tab/>
        <w:t>Het pinapparaat moet over de balie aangereikt worden aan een rolstoelgebruiker, dat zou verbeterd kunnen worden met een lager deel in de balie.</w:t>
      </w:r>
    </w:p>
    <w:p w:rsidR="00833124" w:rsidRDefault="00833124" w:rsidP="00833124">
      <w:pPr>
        <w:ind w:left="709" w:hanging="709"/>
      </w:pPr>
    </w:p>
    <w:p w:rsidR="00833124" w:rsidRDefault="00833124" w:rsidP="00833124">
      <w:pPr>
        <w:pStyle w:val="Kop3"/>
      </w:pPr>
      <w:r w:rsidRPr="00833124">
        <w:t>Lift</w:t>
      </w:r>
    </w:p>
    <w:p w:rsidR="00833124" w:rsidRDefault="00833124" w:rsidP="00833124">
      <w:r>
        <w:t>11.</w:t>
      </w:r>
      <w:r>
        <w:tab/>
        <w:t xml:space="preserve">De lift is niet gemakkelijk vindbaar voor mensen met een beperking. </w:t>
      </w:r>
    </w:p>
    <w:p w:rsidR="00833124" w:rsidRDefault="00833124" w:rsidP="00833124">
      <w:pPr>
        <w:ind w:left="709" w:hanging="709"/>
      </w:pPr>
      <w:r>
        <w:lastRenderedPageBreak/>
        <w:t>12.</w:t>
      </w:r>
      <w:r>
        <w:tab/>
        <w:t>In de lift: door ontbrekend reliëf op de etage knoppen is navigatie lastig voor mensen met een visuele beperking.</w:t>
      </w:r>
    </w:p>
    <w:p w:rsidR="00833124" w:rsidRDefault="00833124" w:rsidP="00833124">
      <w:pPr>
        <w:ind w:left="709" w:hanging="709"/>
      </w:pPr>
    </w:p>
    <w:p w:rsidR="00833124" w:rsidRDefault="00410A58" w:rsidP="00410A58">
      <w:pPr>
        <w:pStyle w:val="Kop3"/>
      </w:pPr>
      <w:r w:rsidRPr="00410A58">
        <w:t>Podium 1</w:t>
      </w:r>
    </w:p>
    <w:p w:rsidR="00410A58" w:rsidRDefault="00410A58" w:rsidP="00410A58">
      <w:pPr>
        <w:ind w:left="709" w:hanging="709"/>
      </w:pPr>
      <w:r>
        <w:t>13.</w:t>
      </w:r>
      <w:r>
        <w:tab/>
        <w:t xml:space="preserve">Er zijn enkele doorgangen te laag. Onze platformdeelnemer met een visuele beperking is 2m lang en loopt hier tegen het kozijn aan. Hier is aandacht nodig om hoofdpijn en schade te voorkomen. </w:t>
      </w:r>
    </w:p>
    <w:p w:rsidR="00410A58" w:rsidRDefault="00410A58" w:rsidP="00410A58">
      <w:pPr>
        <w:ind w:left="709" w:hanging="709"/>
      </w:pPr>
      <w:r>
        <w:t>14.</w:t>
      </w:r>
      <w:r>
        <w:tab/>
        <w:t xml:space="preserve">De rolstoelplaatsen zijn niet optimaal. Op verschillende plekken kan de rolstoelgebruiker niet samen zitten met de begeleider en mede-bezoeker. Ook mensen met een fysieke beperking willen graag samen met het gezelschap van de voorstelling kunnen genieten. Op sommige plekken moeten ze gescheiden plaatsnemen. Bovendien zijn de plaatsen aan de zijkant niet optimaal. Hier is slechts 1 stoel beschikbaar in de eerste rang. </w:t>
      </w:r>
    </w:p>
    <w:p w:rsidR="00410A58" w:rsidRDefault="00410A58" w:rsidP="00410A58">
      <w:pPr>
        <w:ind w:left="709" w:hanging="709"/>
      </w:pPr>
      <w:r>
        <w:t>15.</w:t>
      </w:r>
      <w:r>
        <w:tab/>
        <w:t xml:space="preserve">We zijn erg teleurgesteld over de plaatsen voor mensen met een auditieve beperking. Het was niet mogelijk om de ringleiding te testen, ondanks dat dat toegezegd was. Twee slechthorende deelnemers in het platform hebben meerdere ervaringen opgedaan in het Spant waarbij de ringleiding niet functioneerde. Zowel bij podium 1 als bij podium 2. We hebben nu niet de ervaring kunnen opdoen dat die problemen zijn opgelost. Graag zouden we hier in de toekomst over in gesprek gaan. </w:t>
      </w:r>
    </w:p>
    <w:p w:rsidR="00410A58" w:rsidRDefault="00410A58" w:rsidP="00410A58">
      <w:pPr>
        <w:ind w:left="709" w:hanging="709"/>
      </w:pPr>
      <w:r>
        <w:t>16.</w:t>
      </w:r>
      <w:r>
        <w:tab/>
        <w:t xml:space="preserve">Op de eerste 4 rijen in de zaal werkt de ringleiding niet, terwijl dit juist de plekken zijn waar de ringleiding in combinatie met spraakafzien ideaal is. Veel mensen die slechthorend zijn, gebruiken de ringleiding in combinatie met spraakafzien, en soms nog samen met een schrijftolk. Dat is nodig om de voorstelling te kunnen volgen. De inzet van hulpmiddelen is afhankelijk van de mate van slechthorendheid. </w:t>
      </w:r>
    </w:p>
    <w:p w:rsidR="00410A58" w:rsidRDefault="00410A58" w:rsidP="00410A58">
      <w:pPr>
        <w:ind w:left="709" w:hanging="709"/>
      </w:pPr>
      <w:r>
        <w:t>17.</w:t>
      </w:r>
      <w:r>
        <w:tab/>
        <w:t xml:space="preserve">Het zou erg fijn zijn als mensen met een auditieve beperking plekken kunnen boeken in de zaal waarbij zowel ringleiding en de mogelijkheid om te kunnen spraakafzien te combineren zijn. Daarvoor is een plek dichtbij het podium noodzakelijk. Momenteel worden die plekken daarvoor niet gereserveerd of aangeboden. </w:t>
      </w:r>
    </w:p>
    <w:p w:rsidR="00410A58" w:rsidRDefault="00410A58" w:rsidP="00410A58">
      <w:pPr>
        <w:ind w:left="709" w:hanging="709"/>
      </w:pPr>
      <w:r>
        <w:t>18.</w:t>
      </w:r>
      <w:r>
        <w:tab/>
        <w:t xml:space="preserve">We hebben vernomen dat in het verleden voor de inzet van een schrijftolk extra toegangskaarten moesten worden gekocht. Dat is niet conform het VN verdrag voor personen met een handicap. Een persoon betaalt dubbele toegang om de voorstelling te kunnen volgen. Omdat in die gevallen de schrijftolk een plek in de zaal krijgt, snappen wij de afweging. Dat is eenvoudig op te lossen door de schrijftolk een andere plek te geven, bijv. in de ruimte van de techniek. Daar kan een schrijftolk alles goed zien en horen, zonder een plek in de zaal in te nemen, en zonder met het getik op het speciale toetsenbord hinder op te leveren voor de bezoekers om de schrijftolk heen. De slechthorende kan de tekst van de schrijftolk meelezen via een tablet. We adviseren het Spant om hiervoor beleid op te stellen en te voorkomen dat mensen in de toekomst dubbele toegang moeten betalen. Indien nodig willen we zeker meewerken aan een praktijktest om dit verder </w:t>
      </w:r>
      <w:r>
        <w:lastRenderedPageBreak/>
        <w:t xml:space="preserve">uit te werken en voor de toekomst goed te organiseren. Uiteraard kunnen we organiseren dat daarvoor een schrijftolk aanwezig is. </w:t>
      </w:r>
    </w:p>
    <w:p w:rsidR="00410A58" w:rsidRDefault="00410A58" w:rsidP="00410A58">
      <w:pPr>
        <w:ind w:left="709" w:hanging="709"/>
      </w:pPr>
      <w:r>
        <w:t>19.</w:t>
      </w:r>
      <w:r>
        <w:tab/>
        <w:t>De plek van een gebarentolk heeft ook aandacht nodig. Er is momenteel geen goede plek voorzien, ook niet in combinatie met de boeking van een stoel in de zaal. We adviseren om dat op te lossen. De locatie van een gebarentolk en de verlichting van die plek is wel heel belangrijk. Voor een gebarentolkgebruiker is het belangrijk dat de tolk zichtbaar is in het verlengde van het podium. Je kunt niet een voorstelling volgen als de tolk links staat en het podium rechts is (of andersom), bijvoorbeeld.</w:t>
      </w:r>
    </w:p>
    <w:p w:rsidR="00410A58" w:rsidRDefault="00410A58" w:rsidP="00410A58">
      <w:pPr>
        <w:ind w:left="709" w:hanging="709"/>
      </w:pPr>
    </w:p>
    <w:p w:rsidR="00410A58" w:rsidRDefault="00410A58" w:rsidP="00410A58">
      <w:pPr>
        <w:pStyle w:val="Kop3"/>
      </w:pPr>
      <w:r w:rsidRPr="00410A58">
        <w:t>Podium 2</w:t>
      </w:r>
    </w:p>
    <w:p w:rsidR="00410A58" w:rsidRDefault="00410A58" w:rsidP="00410A58">
      <w:pPr>
        <w:ind w:left="709" w:hanging="709"/>
      </w:pPr>
      <w:r>
        <w:t>20.</w:t>
      </w:r>
      <w:r>
        <w:tab/>
        <w:t xml:space="preserve">De rolstoelplekken zijn erg beperkt, slechts 1 bezoeker kan samen zitten met zijn of haar begeleiding. Een tweede </w:t>
      </w:r>
      <w:proofErr w:type="spellStart"/>
      <w:r>
        <w:t>bezoekersduo</w:t>
      </w:r>
      <w:proofErr w:type="spellEnd"/>
      <w:r>
        <w:t xml:space="preserve"> of gezelschap wordt gescheiden van elkaar. We vinden dat geen wenselijke situatie, omdat ook mensen met een beperking vaak in gezelschap naar een voorstelling gaan. </w:t>
      </w:r>
    </w:p>
    <w:p w:rsidR="00410A58" w:rsidRDefault="00410A58" w:rsidP="00410A58">
      <w:pPr>
        <w:ind w:left="709" w:hanging="709"/>
      </w:pPr>
      <w:r>
        <w:t>21.</w:t>
      </w:r>
      <w:r>
        <w:tab/>
        <w:t xml:space="preserve">De trapleuningen zijn verplaatsbaar en hebben daarom enige speling, het maakt ze minder stabiel. Voor personen die minder goed mobiel zijn is dat een aandachtspunt, het maakt het lastig om goed op de geboekte </w:t>
      </w:r>
      <w:proofErr w:type="spellStart"/>
      <w:r>
        <w:t>zitplek</w:t>
      </w:r>
      <w:proofErr w:type="spellEnd"/>
      <w:r>
        <w:t xml:space="preserve"> te geraken. Mensen die de leuning nodig hebben, kunnen hem daardoor niet gebruiken. Ons advies is om te onderzoeken hoe de leuningen toch verplaatsbaar kunnen blijven maar ook stevig genoeg zijn voor personen die minder goed ter been zijn, zodat ze bruikbaar zijn in de gevallen waar het nodig is. </w:t>
      </w:r>
    </w:p>
    <w:p w:rsidR="00410A58" w:rsidRDefault="00410A58" w:rsidP="00410A58">
      <w:pPr>
        <w:ind w:left="709" w:hanging="709"/>
      </w:pPr>
      <w:r>
        <w:t>22.</w:t>
      </w:r>
      <w:r>
        <w:tab/>
        <w:t>Alle opmerkingen over de ringleiding en de dove en slechthorende bezoekers die gemaakt zijn bij podium 1, gelden ook voor podium 2.</w:t>
      </w:r>
    </w:p>
    <w:p w:rsidR="00410A58" w:rsidRDefault="00410A58" w:rsidP="00410A58">
      <w:pPr>
        <w:ind w:left="709" w:hanging="709"/>
      </w:pPr>
    </w:p>
    <w:p w:rsidR="00410A58" w:rsidRDefault="00410A58" w:rsidP="00410A58">
      <w:pPr>
        <w:pStyle w:val="Kop3"/>
      </w:pPr>
      <w:r w:rsidRPr="00410A58">
        <w:t>Gehandicaptentoiletten</w:t>
      </w:r>
    </w:p>
    <w:p w:rsidR="00410A58" w:rsidRDefault="00410A58" w:rsidP="00AC2719">
      <w:pPr>
        <w:ind w:left="709" w:hanging="709"/>
      </w:pPr>
      <w:r>
        <w:t>23.</w:t>
      </w:r>
      <w:r>
        <w:tab/>
        <w:t xml:space="preserve">De vindbaarheid van de gehandicaptentoiletten is erg moeilijk. Ze staan niet goed aangegeven. </w:t>
      </w:r>
    </w:p>
    <w:p w:rsidR="00410A58" w:rsidRDefault="00410A58" w:rsidP="00AC2719">
      <w:pPr>
        <w:ind w:left="709" w:hanging="709"/>
      </w:pPr>
      <w:r>
        <w:t>24.</w:t>
      </w:r>
      <w:r>
        <w:tab/>
        <w:t xml:space="preserve">De steunbeugels bij de bewegen erg zwaar. Ze moeten eerst worden opgetild om ze vervolgens te kunnen laten zakken, en voor iemand in een rolstoel is dat bovendien boven schouderniveau, en daarmee bijna onmogelijk om zelfstandig te gebruiken. Het advies is om dit op te lossen. </w:t>
      </w:r>
    </w:p>
    <w:p w:rsidR="00410A58" w:rsidRDefault="00410A58" w:rsidP="00AC2719">
      <w:pPr>
        <w:ind w:left="709" w:hanging="709"/>
      </w:pPr>
      <w:r>
        <w:t>25.</w:t>
      </w:r>
      <w:r>
        <w:tab/>
        <w:t xml:space="preserve">De rollen met wc papier zijn voor gebruikers lastig bereikbaar vanaf het toilet. Dat kan opgelost worden door in de steunbeugel een wc rol te plaatsen.  </w:t>
      </w:r>
    </w:p>
    <w:p w:rsidR="00AC2719" w:rsidRDefault="00AC2719" w:rsidP="00AC2719">
      <w:pPr>
        <w:ind w:left="709" w:hanging="709"/>
      </w:pPr>
    </w:p>
    <w:p w:rsidR="00AC2719" w:rsidRDefault="00AC2719" w:rsidP="00AC2719">
      <w:pPr>
        <w:pStyle w:val="Kop3"/>
      </w:pPr>
      <w:r w:rsidRPr="00AC2719">
        <w:t>Toiletten</w:t>
      </w:r>
    </w:p>
    <w:p w:rsidR="00AC2719" w:rsidRDefault="00AC2719" w:rsidP="00AC2719">
      <w:pPr>
        <w:ind w:left="709" w:hanging="709"/>
      </w:pPr>
      <w:r w:rsidRPr="00AC2719">
        <w:t>26.</w:t>
      </w:r>
      <w:r w:rsidRPr="00AC2719">
        <w:tab/>
        <w:t>Voor bezoekers met een visuele beperking is niet waar te nemen in welk toilet ze moeten zijn. Ons advies is om op de deuren een reliëfkaartje te plaatsen, of een kaartje met brailletekst.</w:t>
      </w:r>
    </w:p>
    <w:p w:rsidR="00AC2719" w:rsidRDefault="00AC2719" w:rsidP="00AC2719">
      <w:pPr>
        <w:ind w:left="709" w:hanging="709"/>
      </w:pPr>
    </w:p>
    <w:p w:rsidR="00AC2719" w:rsidRDefault="00AC2719" w:rsidP="00AC2719">
      <w:r>
        <w:t xml:space="preserve">Na ons bezoek hebben we ook nog een kijkje genomen op de website, en willen daarover onze bevinden ook graag delen. </w:t>
      </w:r>
    </w:p>
    <w:p w:rsidR="00AC2719" w:rsidRDefault="00AC2719" w:rsidP="00AC2719">
      <w:pPr>
        <w:pStyle w:val="Kop3"/>
      </w:pPr>
    </w:p>
    <w:p w:rsidR="00AC2719" w:rsidRPr="00212B0F" w:rsidRDefault="00AC2719" w:rsidP="00AC2719">
      <w:pPr>
        <w:pStyle w:val="Kop3"/>
      </w:pPr>
      <w:r w:rsidRPr="00212B0F">
        <w:t>Website</w:t>
      </w:r>
    </w:p>
    <w:p w:rsidR="00AC2719" w:rsidRDefault="00AC2719" w:rsidP="00AC2719">
      <w:pPr>
        <w:ind w:left="709" w:hanging="709"/>
      </w:pPr>
      <w:r>
        <w:t>27.</w:t>
      </w:r>
      <w:r>
        <w:tab/>
        <w:t xml:space="preserve">Op de website worden de woorden ‘mindervalide’ en ‘invalide’ regelmatig gebruikt. Graag willen wij jullie wijzen op het gebruik van inclusieve taal, en daar horen deze woorden niet meer in thuis. Deze woorden zijn een vorm van </w:t>
      </w:r>
      <w:proofErr w:type="spellStart"/>
      <w:r>
        <w:t>validisme</w:t>
      </w:r>
      <w:proofErr w:type="spellEnd"/>
      <w:r>
        <w:t xml:space="preserve">. De maatschappelijke website </w:t>
      </w:r>
      <w:proofErr w:type="spellStart"/>
      <w:r>
        <w:t>OneWorld</w:t>
      </w:r>
      <w:proofErr w:type="spellEnd"/>
      <w:r>
        <w:t xml:space="preserve"> heeft enkele goede artikelen over </w:t>
      </w:r>
      <w:proofErr w:type="spellStart"/>
      <w:r>
        <w:t>validisme</w:t>
      </w:r>
      <w:proofErr w:type="spellEnd"/>
      <w:r>
        <w:t xml:space="preserve">, dat we graag met jullie delen: </w:t>
      </w:r>
    </w:p>
    <w:p w:rsidR="00AC2719" w:rsidRDefault="00AC2719" w:rsidP="00AC2719">
      <w:pPr>
        <w:ind w:firstLine="709"/>
      </w:pPr>
      <w:hyperlink r:id="rId7" w:history="1">
        <w:r w:rsidRPr="00AC2719">
          <w:rPr>
            <w:rStyle w:val="Hyperlink"/>
          </w:rPr>
          <w:t>https://www.oneworld.nl/collecties/validisme/</w:t>
        </w:r>
      </w:hyperlink>
      <w:r>
        <w:t xml:space="preserve"> </w:t>
      </w:r>
    </w:p>
    <w:p w:rsidR="00AC2719" w:rsidRDefault="00AC2719" w:rsidP="00AC2719">
      <w:pPr>
        <w:ind w:left="709"/>
      </w:pPr>
      <w:r>
        <w:t xml:space="preserve">We zouden het enorm op prijs stellen als de afdeling communicatie hiervan kennis neemt en dit meeneemt in de toekomstige communicatie. </w:t>
      </w:r>
    </w:p>
    <w:p w:rsidR="00AC2719" w:rsidRDefault="00AC2719" w:rsidP="00AC2719">
      <w:pPr>
        <w:ind w:left="709" w:hanging="709"/>
      </w:pPr>
      <w:r>
        <w:t>28.</w:t>
      </w:r>
      <w:r>
        <w:tab/>
        <w:t xml:space="preserve">Op de website ontbreekt informatie in de vorm van een plattegrond met de indeling van het theater en de toegankelijke zitplekken, zowel voor mensen met een fysieke beperking als voor mensen met een gehoorbeperking. </w:t>
      </w:r>
    </w:p>
    <w:p w:rsidR="00AC2719" w:rsidRDefault="00AC2719" w:rsidP="00AC2719">
      <w:pPr>
        <w:ind w:left="709" w:hanging="709"/>
      </w:pPr>
      <w:r>
        <w:t>29.</w:t>
      </w:r>
      <w:r>
        <w:tab/>
        <w:t xml:space="preserve">Graag zouden we ook zien dat het aantal beschikbare toegankelijke plekken wordt genoemd voor elke zaal. </w:t>
      </w:r>
    </w:p>
    <w:p w:rsidR="00AC2719" w:rsidRDefault="00AC2719" w:rsidP="00AC2719">
      <w:pPr>
        <w:ind w:left="709" w:hanging="709"/>
      </w:pPr>
      <w:r>
        <w:t>30.</w:t>
      </w:r>
      <w:r>
        <w:tab/>
        <w:t xml:space="preserve">En ook het aantal beschikbare sets voor gebruik van de ringleiding zouden we graag zien vermeld op de website. </w:t>
      </w:r>
    </w:p>
    <w:p w:rsidR="00AC2719" w:rsidRDefault="00AC2719" w:rsidP="00AC2719">
      <w:pPr>
        <w:ind w:left="709" w:hanging="709"/>
      </w:pPr>
      <w:r>
        <w:t>31.</w:t>
      </w:r>
      <w:r>
        <w:tab/>
        <w:t xml:space="preserve">Op de website ontbreekt informatie in de vorm van een plattegrond van de gemeenschappelijke ruimtes, met daarbij aangegeven de toegankelijke toiletten en lift. </w:t>
      </w:r>
    </w:p>
    <w:p w:rsidR="00AC2719" w:rsidRDefault="00AC2719" w:rsidP="00AC2719">
      <w:pPr>
        <w:ind w:left="709" w:hanging="709"/>
      </w:pPr>
      <w:r>
        <w:t>32.</w:t>
      </w:r>
      <w:r>
        <w:tab/>
        <w:t xml:space="preserve">Wij zouden het Spant graag adviseren om de website te laten toetsen aan de richtlijnen voor digitale toegankelijkheid. Een goede start hiervoor zijn bijvoorbeeld deze organisaties: </w:t>
      </w:r>
    </w:p>
    <w:p w:rsidR="00AC2719" w:rsidRDefault="00AC2719" w:rsidP="00AC2719">
      <w:pPr>
        <w:ind w:firstLine="709"/>
      </w:pPr>
      <w:hyperlink r:id="rId8" w:history="1">
        <w:r w:rsidRPr="00AC2719">
          <w:rPr>
            <w:rStyle w:val="Hyperlink"/>
          </w:rPr>
          <w:t>https://wcag.nl/</w:t>
        </w:r>
      </w:hyperlink>
      <w:r>
        <w:t xml:space="preserve"> </w:t>
      </w:r>
    </w:p>
    <w:p w:rsidR="00AC2719" w:rsidRDefault="00AC2719" w:rsidP="00AC2719">
      <w:pPr>
        <w:ind w:firstLine="709"/>
      </w:pPr>
      <w:hyperlink r:id="rId9" w:history="1">
        <w:r w:rsidRPr="00AC2719">
          <w:rPr>
            <w:rStyle w:val="Hyperlink"/>
          </w:rPr>
          <w:t>https://digitaaltoe</w:t>
        </w:r>
        <w:bookmarkStart w:id="1" w:name="_GoBack"/>
        <w:bookmarkEnd w:id="1"/>
        <w:r w:rsidRPr="00AC2719">
          <w:rPr>
            <w:rStyle w:val="Hyperlink"/>
          </w:rPr>
          <w:t>gankelijk.nl/</w:t>
        </w:r>
      </w:hyperlink>
      <w:r>
        <w:t xml:space="preserve"> </w:t>
      </w:r>
    </w:p>
    <w:p w:rsidR="00AC2719" w:rsidRDefault="00AC2719" w:rsidP="00AC2719">
      <w:pPr>
        <w:ind w:firstLine="709"/>
      </w:pPr>
      <w:r>
        <w:t>Maar er zijn ook andere organisaties actief.</w:t>
      </w:r>
    </w:p>
    <w:p w:rsidR="00833124" w:rsidRDefault="00AC2719" w:rsidP="00ED1671">
      <w:pPr>
        <w:pStyle w:val="Kop3"/>
      </w:pPr>
      <w:r>
        <w:br/>
      </w:r>
      <w:r w:rsidR="00ED1671" w:rsidRPr="00ED1671">
        <w:t>Nawoord</w:t>
      </w:r>
    </w:p>
    <w:p w:rsidR="00ED1671" w:rsidRDefault="00F84FD4" w:rsidP="00ED1671">
      <w:r w:rsidRPr="00F84FD4">
        <w:t>Graag willen we het Spant hartelijk bedanken dat zij deze schouw mogelijk gemaakt hebben. Ook alle deelnemers bedanken wij voor deelname aan de schouw en het delen van ervaringen. En nogmaals: we gaan graag in gesprek over benodigde verbeteringen voor de toekomst. Met name voor bezoekers met een auditieve beperking is de wensenlijst lang, maar ook voor de bezoekers met een visuele beperking zijn er nog aanpassingen nodig. Het zou een mooie stap dichterbij onze droom zijn. En hoe fantastisch zou het zijn als het Sp</w:t>
      </w:r>
      <w:r>
        <w:t>ant zich zou kunnen ontwikkelen</w:t>
      </w:r>
      <w:r w:rsidRPr="00F84FD4">
        <w:t xml:space="preserve"> tot een van de meest toegankelijke theaters in Nederland?</w:t>
      </w:r>
    </w:p>
    <w:p w:rsidR="00F84FD4" w:rsidRDefault="00F84FD4" w:rsidP="00ED1671"/>
    <w:p w:rsidR="00F84FD4" w:rsidRPr="00ED1671" w:rsidRDefault="00F84FD4" w:rsidP="00ED1671">
      <w:r w:rsidRPr="00F84FD4">
        <w:t>Het Platform Gooise Meren Toegankelijk!?</w:t>
      </w:r>
    </w:p>
    <w:p w:rsidR="00AC2719" w:rsidRDefault="00AC2719" w:rsidP="00AC2719">
      <w:pPr>
        <w:ind w:left="709" w:hanging="709"/>
      </w:pPr>
    </w:p>
    <w:p w:rsidR="00AC2719" w:rsidRDefault="00AC2719" w:rsidP="00AC2719">
      <w:pPr>
        <w:ind w:left="709"/>
      </w:pPr>
    </w:p>
    <w:p w:rsidR="00AC2719" w:rsidRDefault="00AC2719" w:rsidP="00AC2719">
      <w:pPr>
        <w:ind w:left="709" w:hanging="709"/>
      </w:pPr>
    </w:p>
    <w:p w:rsidR="00AC2719" w:rsidRDefault="00AC2719" w:rsidP="00F84FD4"/>
    <w:sectPr w:rsidR="00AC2719" w:rsidSect="00096E1C">
      <w:headerReference w:type="default" r:id="rId10"/>
      <w:footerReference w:type="default" r:id="rId11"/>
      <w:headerReference w:type="first" r:id="rId12"/>
      <w:footerReference w:type="first" r:id="rId1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56" w:rsidRDefault="00627056" w:rsidP="008E0750">
      <w:pPr>
        <w:spacing w:line="240" w:lineRule="auto"/>
      </w:pPr>
      <w:r>
        <w:separator/>
      </w:r>
    </w:p>
  </w:endnote>
  <w:endnote w:type="continuationSeparator" w:id="0">
    <w:p w:rsidR="00627056" w:rsidRDefault="0062705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878881"/>
      <w:docPartObj>
        <w:docPartGallery w:val="Page Numbers (Bottom of Page)"/>
        <w:docPartUnique/>
      </w:docPartObj>
    </w:sdtPr>
    <w:sdtContent>
      <w:sdt>
        <w:sdtPr>
          <w:id w:val="-135489183"/>
          <w:docPartObj>
            <w:docPartGallery w:val="Page Numbers (Top of Page)"/>
            <w:docPartUnique/>
          </w:docPartObj>
        </w:sdtPr>
        <w:sdtContent>
          <w:p w:rsidR="00AC2719" w:rsidRDefault="00AC271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116C4">
              <w:rPr>
                <w:b/>
                <w:bCs/>
                <w:noProof/>
              </w:rPr>
              <w:t>5</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116C4">
              <w:rPr>
                <w:b/>
                <w:bCs/>
                <w:noProof/>
              </w:rPr>
              <w:t>5</w:t>
            </w:r>
            <w:r>
              <w:rPr>
                <w:b/>
                <w:bCs/>
                <w:sz w:val="24"/>
                <w:szCs w:val="24"/>
              </w:rPr>
              <w:fldChar w:fldCharType="end"/>
            </w:r>
          </w:p>
        </w:sdtContent>
      </w:sdt>
    </w:sdtContent>
  </w:sdt>
  <w:p w:rsidR="00AC2719" w:rsidRDefault="00AC27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99720"/>
      <w:docPartObj>
        <w:docPartGallery w:val="Page Numbers (Bottom of Page)"/>
        <w:docPartUnique/>
      </w:docPartObj>
    </w:sdtPr>
    <w:sdtContent>
      <w:sdt>
        <w:sdtPr>
          <w:id w:val="-1769616900"/>
          <w:docPartObj>
            <w:docPartGallery w:val="Page Numbers (Top of Page)"/>
            <w:docPartUnique/>
          </w:docPartObj>
        </w:sdtPr>
        <w:sdtContent>
          <w:p w:rsidR="00293C5A" w:rsidRDefault="00293C5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116C4">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116C4">
              <w:rPr>
                <w:b/>
                <w:bCs/>
                <w:noProof/>
              </w:rPr>
              <w:t>5</w:t>
            </w:r>
            <w:r>
              <w:rPr>
                <w:b/>
                <w:bCs/>
                <w:sz w:val="24"/>
                <w:szCs w:val="24"/>
              </w:rPr>
              <w:fldChar w:fldCharType="end"/>
            </w:r>
          </w:p>
        </w:sdtContent>
      </w:sdt>
    </w:sdtContent>
  </w:sdt>
  <w:p w:rsidR="00293C5A" w:rsidRDefault="00293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56" w:rsidRDefault="00627056" w:rsidP="008E0750">
      <w:pPr>
        <w:spacing w:line="240" w:lineRule="auto"/>
      </w:pPr>
      <w:r>
        <w:separator/>
      </w:r>
    </w:p>
  </w:footnote>
  <w:footnote w:type="continuationSeparator" w:id="0">
    <w:p w:rsidR="00627056" w:rsidRDefault="0062705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833124" w:rsidP="00994FE6">
                          <w:r>
                            <w:rPr>
                              <w:noProof/>
                              <w:lang w:eastAsia="nl-NL"/>
                            </w:rPr>
                            <w:drawing>
                              <wp:inline distT="0" distB="0" distL="0" distR="0">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833124" w:rsidP="00994FE6">
                    <w:r>
                      <w:rPr>
                        <w:noProof/>
                        <w:lang w:eastAsia="nl-NL"/>
                      </w:rPr>
                      <w:drawing>
                        <wp:inline distT="0" distB="0" distL="0" distR="0">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2"/>
  </w:p>
  <w:p w:rsidR="00164697" w:rsidRDefault="00164697">
    <w:pPr>
      <w:pStyle w:val="Koptekst"/>
    </w:pPr>
  </w:p>
  <w:p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833124">
                          <w:r>
                            <w:rPr>
                              <w:noProof/>
                              <w:lang w:eastAsia="nl-NL"/>
                            </w:rPr>
                            <w:drawing>
                              <wp:inline distT="0" distB="0" distL="0" distR="0">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164697" w:rsidRDefault="00833124">
                    <w:r>
                      <w:rPr>
                        <w:noProof/>
                        <w:lang w:eastAsia="nl-NL"/>
                      </w:rPr>
                      <w:drawing>
                        <wp:inline distT="0" distB="0" distL="0" distR="0">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3"/>
  </w:p>
  <w:p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A42A7"/>
    <w:multiLevelType w:val="hybridMultilevel"/>
    <w:tmpl w:val="7DB8A3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3C5A"/>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10A58"/>
    <w:rsid w:val="004212E5"/>
    <w:rsid w:val="004325FB"/>
    <w:rsid w:val="00435C7A"/>
    <w:rsid w:val="004737B6"/>
    <w:rsid w:val="00495AA4"/>
    <w:rsid w:val="005016C6"/>
    <w:rsid w:val="0050538A"/>
    <w:rsid w:val="005116C4"/>
    <w:rsid w:val="00515D1F"/>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B75D9"/>
    <w:rsid w:val="00805FA5"/>
    <w:rsid w:val="00810CF3"/>
    <w:rsid w:val="00831A04"/>
    <w:rsid w:val="0083312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A3E"/>
    <w:rsid w:val="00A2535E"/>
    <w:rsid w:val="00A44E6C"/>
    <w:rsid w:val="00A61D30"/>
    <w:rsid w:val="00A81328"/>
    <w:rsid w:val="00A81A5F"/>
    <w:rsid w:val="00A82C13"/>
    <w:rsid w:val="00A92F28"/>
    <w:rsid w:val="00A97AB5"/>
    <w:rsid w:val="00AB186A"/>
    <w:rsid w:val="00AC2719"/>
    <w:rsid w:val="00AC648F"/>
    <w:rsid w:val="00AD6B77"/>
    <w:rsid w:val="00B0534E"/>
    <w:rsid w:val="00B24007"/>
    <w:rsid w:val="00B278E3"/>
    <w:rsid w:val="00B86F8C"/>
    <w:rsid w:val="00B92779"/>
    <w:rsid w:val="00BC21F9"/>
    <w:rsid w:val="00BD12D0"/>
    <w:rsid w:val="00BD1A97"/>
    <w:rsid w:val="00C1738A"/>
    <w:rsid w:val="00C175CD"/>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1671"/>
    <w:rsid w:val="00ED669D"/>
    <w:rsid w:val="00ED7EDD"/>
    <w:rsid w:val="00EE7C65"/>
    <w:rsid w:val="00F04B32"/>
    <w:rsid w:val="00F11A8C"/>
    <w:rsid w:val="00F35EDB"/>
    <w:rsid w:val="00F41B89"/>
    <w:rsid w:val="00F41CEC"/>
    <w:rsid w:val="00F50144"/>
    <w:rsid w:val="00F62835"/>
    <w:rsid w:val="00F6480D"/>
    <w:rsid w:val="00F66F3C"/>
    <w:rsid w:val="00F84FD4"/>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BEDB8"/>
  <w15:docId w15:val="{6E31FF0F-7CB7-4D4C-89FE-DB7A9556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C2719"/>
    <w:rPr>
      <w:color w:val="0000FF" w:themeColor="hyperlink"/>
      <w:u w:val="single"/>
    </w:rPr>
  </w:style>
  <w:style w:type="character" w:styleId="GevolgdeHyperlink">
    <w:name w:val="FollowedHyperlink"/>
    <w:basedOn w:val="Standaardalinea-lettertype"/>
    <w:uiPriority w:val="99"/>
    <w:semiHidden/>
    <w:unhideWhenUsed/>
    <w:rsid w:val="00810C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ag.nl/%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neworld.nl/collecties/validisme/%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altoegankelijk.nl/%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16</TotalTime>
  <Pages>5</Pages>
  <Words>1762</Words>
  <Characters>9693</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6</cp:revision>
  <cp:lastPrinted>2021-11-20T12:22:00Z</cp:lastPrinted>
  <dcterms:created xsi:type="dcterms:W3CDTF">2021-11-20T11:55:00Z</dcterms:created>
  <dcterms:modified xsi:type="dcterms:W3CDTF">2021-11-20T12:23:00Z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